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44CB">
      <w:pPr>
        <w:jc w:val="left"/>
        <w:rPr>
          <w:rFonts w:hint="eastAsia" w:ascii="宋体" w:hAnsi="宋体" w:eastAsia="宋体" w:cs="宋体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6"/>
        </w:rPr>
        <w:t>附件</w:t>
      </w:r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2137" w:tblpY="365"/>
        <w:tblOverlap w:val="never"/>
        <w:tblW w:w="78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849"/>
        <w:gridCol w:w="1836"/>
        <w:gridCol w:w="1623"/>
      </w:tblGrid>
      <w:tr w14:paraId="42D3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ADB0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62AF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BB36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59474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44C25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61E77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D234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室内机1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2FA1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E93C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</w:tr>
      <w:tr w14:paraId="4554A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5E24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BCC32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室内机2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9DBC8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FAEA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</w:tr>
      <w:tr w14:paraId="6750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662C2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C8016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室内机3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1968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EA41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</w:tr>
      <w:tr w14:paraId="76B2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0135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5D98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室内机4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9484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4F24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</w:tr>
      <w:tr w14:paraId="121C7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BF95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FFF2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室外机1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CF78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68CE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153C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6CBF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E4D9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室外机2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D005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6935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860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88B6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B150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空调温度控制器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4EE4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17AF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</w:tr>
      <w:tr w14:paraId="3B4C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5EA1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15BD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EF13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ADFAF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 w14:paraId="6F98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F9F4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055D5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配套施工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DD8C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62BBD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  <w:tr w14:paraId="17D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A556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41F8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安装调试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9398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55BA">
            <w:pPr>
              <w:widowControl/>
              <w:tabs>
                <w:tab w:val="left" w:pos="0"/>
                <w:tab w:val="left" w:pos="1134"/>
                <w:tab w:val="left" w:pos="8505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</w:tr>
    </w:tbl>
    <w:p w14:paraId="1DF730AD">
      <w:pPr>
        <w:jc w:val="left"/>
        <w:rPr>
          <w:rFonts w:ascii="宋体" w:hAnsi="宋体" w:eastAsia="宋体" w:cs="宋体"/>
        </w:rPr>
      </w:pPr>
    </w:p>
    <w:p w14:paraId="3B14E63A">
      <w:pPr>
        <w:jc w:val="left"/>
        <w:rPr>
          <w:rFonts w:ascii="宋体" w:hAnsi="宋体" w:eastAsia="宋体" w:cs="宋体"/>
        </w:rPr>
      </w:pPr>
    </w:p>
    <w:p w14:paraId="2B116770">
      <w:pPr>
        <w:tabs>
          <w:tab w:val="left" w:pos="0"/>
          <w:tab w:val="left" w:pos="8505"/>
        </w:tabs>
        <w:ind w:left="420" w:leftChars="200"/>
        <w:rPr>
          <w:rFonts w:ascii="宋体" w:hAnsi="宋体" w:eastAsia="宋体" w:cs="宋体"/>
          <w:color w:val="161616"/>
          <w:szCs w:val="21"/>
        </w:rPr>
      </w:pPr>
      <w:r>
        <w:rPr>
          <w:rFonts w:hint="eastAsia" w:ascii="宋体" w:hAnsi="宋体" w:eastAsia="宋体" w:cs="宋体"/>
          <w:color w:val="161616"/>
          <w:szCs w:val="21"/>
        </w:rPr>
        <w:t>1</w:t>
      </w:r>
      <w:r>
        <w:rPr>
          <w:rFonts w:hint="eastAsia" w:ascii="宋体" w:hAnsi="宋体" w:eastAsia="宋体" w:cs="宋体"/>
          <w:color w:val="161616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161616"/>
          <w:szCs w:val="21"/>
        </w:rPr>
        <w:t>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540"/>
        <w:gridCol w:w="5495"/>
      </w:tblGrid>
      <w:tr w14:paraId="12AD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/>
            <w:vAlign w:val="center"/>
          </w:tcPr>
          <w:p w14:paraId="22503B36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1647" w:type="dxa"/>
            <w:noWrap/>
            <w:vAlign w:val="center"/>
          </w:tcPr>
          <w:p w14:paraId="57D054A1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标的名称</w:t>
            </w:r>
          </w:p>
        </w:tc>
        <w:tc>
          <w:tcPr>
            <w:tcW w:w="5923" w:type="dxa"/>
            <w:noWrap/>
            <w:vAlign w:val="center"/>
          </w:tcPr>
          <w:p w14:paraId="2C15FDD6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技术参数及相关要求</w:t>
            </w:r>
          </w:p>
        </w:tc>
      </w:tr>
      <w:tr w14:paraId="5885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/>
            <w:vAlign w:val="center"/>
          </w:tcPr>
          <w:p w14:paraId="22C1E47B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647" w:type="dxa"/>
            <w:noWrap/>
            <w:vAlign w:val="center"/>
          </w:tcPr>
          <w:p w14:paraId="073C2E58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室内机1</w:t>
            </w:r>
          </w:p>
        </w:tc>
        <w:tc>
          <w:tcPr>
            <w:tcW w:w="5923" w:type="dxa"/>
            <w:noWrap/>
            <w:vAlign w:val="center"/>
          </w:tcPr>
          <w:p w14:paraId="625F9468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▲1.制冷量(kw):≥2.2</w:t>
            </w:r>
          </w:p>
          <w:p w14:paraId="227EA7CC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▲2.制热量(kw):≥2.6</w:t>
            </w:r>
          </w:p>
          <w:p w14:paraId="18480646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●3.额定功率(w):≤70</w:t>
            </w:r>
          </w:p>
          <w:p w14:paraId="147BD5FD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●4.循环风量（m³/h）：≥400</w:t>
            </w:r>
          </w:p>
          <w:p w14:paraId="38B1EABC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●5.噪音值dB（A）：≤35</w:t>
            </w:r>
          </w:p>
        </w:tc>
      </w:tr>
      <w:tr w14:paraId="3420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/>
            <w:vAlign w:val="center"/>
          </w:tcPr>
          <w:p w14:paraId="5771CA35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</w:p>
        </w:tc>
        <w:tc>
          <w:tcPr>
            <w:tcW w:w="1647" w:type="dxa"/>
            <w:noWrap/>
            <w:vAlign w:val="center"/>
          </w:tcPr>
          <w:p w14:paraId="65385EF7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室内机2</w:t>
            </w:r>
          </w:p>
        </w:tc>
        <w:tc>
          <w:tcPr>
            <w:tcW w:w="5923" w:type="dxa"/>
            <w:noWrap/>
            <w:vAlign w:val="center"/>
          </w:tcPr>
          <w:p w14:paraId="1BDDA201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▲1.制冷量(kw):≥2.8</w:t>
            </w:r>
          </w:p>
          <w:p w14:paraId="32FC402C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▲2.制热量(kw):≥3.2</w:t>
            </w:r>
          </w:p>
          <w:p w14:paraId="1E731099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●3.额定功率(w):≤30</w:t>
            </w:r>
          </w:p>
          <w:p w14:paraId="24955D26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●4.循环风量（m³/h）：≥450</w:t>
            </w:r>
          </w:p>
          <w:p w14:paraId="50729A31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●5.噪音值dB（A）：≤35</w:t>
            </w:r>
          </w:p>
        </w:tc>
      </w:tr>
      <w:tr w14:paraId="00F1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/>
            <w:vAlign w:val="center"/>
          </w:tcPr>
          <w:p w14:paraId="3F179354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</w:t>
            </w:r>
          </w:p>
        </w:tc>
        <w:tc>
          <w:tcPr>
            <w:tcW w:w="1647" w:type="dxa"/>
            <w:noWrap/>
            <w:vAlign w:val="center"/>
          </w:tcPr>
          <w:p w14:paraId="633B1B97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室内机3</w:t>
            </w:r>
          </w:p>
        </w:tc>
        <w:tc>
          <w:tcPr>
            <w:tcW w:w="5923" w:type="dxa"/>
            <w:noWrap/>
            <w:vAlign w:val="center"/>
          </w:tcPr>
          <w:p w14:paraId="767171C3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▲1.制冷量(kw):≥4.0</w:t>
            </w:r>
          </w:p>
          <w:p w14:paraId="4C55950E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▲2.制热量(kw):≥4.5</w:t>
            </w:r>
          </w:p>
          <w:p w14:paraId="606D4883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●3.额定功率(w):≤55</w:t>
            </w:r>
          </w:p>
          <w:p w14:paraId="6D6D692D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●4.循环风量（m³/h）：≥700</w:t>
            </w:r>
          </w:p>
          <w:p w14:paraId="26376394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●5.噪音值dB（A）：≤45</w:t>
            </w:r>
          </w:p>
        </w:tc>
      </w:tr>
      <w:tr w14:paraId="5A20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/>
            <w:vAlign w:val="center"/>
          </w:tcPr>
          <w:p w14:paraId="7681B1D4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4</w:t>
            </w:r>
          </w:p>
        </w:tc>
        <w:tc>
          <w:tcPr>
            <w:tcW w:w="1647" w:type="dxa"/>
            <w:noWrap/>
            <w:vAlign w:val="center"/>
          </w:tcPr>
          <w:p w14:paraId="7FBF17A6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室内机4</w:t>
            </w:r>
          </w:p>
        </w:tc>
        <w:tc>
          <w:tcPr>
            <w:tcW w:w="5923" w:type="dxa"/>
            <w:noWrap/>
            <w:vAlign w:val="center"/>
          </w:tcPr>
          <w:p w14:paraId="254A4D59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▲1.制冷量(kw):≥6.3</w:t>
            </w:r>
          </w:p>
          <w:p w14:paraId="2E06E5BA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▲2.制热量(kw):≥7.1</w:t>
            </w:r>
          </w:p>
          <w:p w14:paraId="5EE501CD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●3.额定功率(w):≤110</w:t>
            </w:r>
          </w:p>
          <w:p w14:paraId="2CB7E291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●4.循环风量（m³/h）：≥1100</w:t>
            </w:r>
          </w:p>
          <w:p w14:paraId="50789208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●5.噪音值dB（A）：≤50</w:t>
            </w:r>
          </w:p>
        </w:tc>
      </w:tr>
      <w:tr w14:paraId="697C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/>
            <w:vAlign w:val="center"/>
          </w:tcPr>
          <w:p w14:paraId="73913860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5</w:t>
            </w:r>
          </w:p>
        </w:tc>
        <w:tc>
          <w:tcPr>
            <w:tcW w:w="1647" w:type="dxa"/>
            <w:noWrap/>
            <w:vAlign w:val="center"/>
          </w:tcPr>
          <w:p w14:paraId="5B56974B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室外机1</w:t>
            </w:r>
          </w:p>
        </w:tc>
        <w:tc>
          <w:tcPr>
            <w:tcW w:w="5923" w:type="dxa"/>
            <w:noWrap/>
            <w:vAlign w:val="center"/>
          </w:tcPr>
          <w:p w14:paraId="07E2C9E8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▲1.制冷量(kw):≥28.5</w:t>
            </w:r>
          </w:p>
          <w:p w14:paraId="4EBB3FFC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▲2.制热量(kw):≥31.5</w:t>
            </w:r>
          </w:p>
          <w:p w14:paraId="1086198C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●3.额定制冷功率(kw):≤10.0</w:t>
            </w:r>
          </w:p>
          <w:p w14:paraId="69524073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●4.额定制热功率(kw):≤10.0</w:t>
            </w:r>
          </w:p>
          <w:p w14:paraId="473F7DA1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▲5.能效等级：一级</w:t>
            </w:r>
          </w:p>
          <w:p w14:paraId="0D56A8FD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●6.噪音值dB（A）：≤65</w:t>
            </w:r>
          </w:p>
        </w:tc>
      </w:tr>
      <w:tr w14:paraId="5800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noWrap/>
            <w:vAlign w:val="center"/>
          </w:tcPr>
          <w:p w14:paraId="2950AC35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6</w:t>
            </w:r>
          </w:p>
        </w:tc>
        <w:tc>
          <w:tcPr>
            <w:tcW w:w="1647" w:type="dxa"/>
            <w:noWrap/>
            <w:vAlign w:val="center"/>
          </w:tcPr>
          <w:p w14:paraId="225DB9D7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室外机2</w:t>
            </w:r>
          </w:p>
        </w:tc>
        <w:tc>
          <w:tcPr>
            <w:tcW w:w="5923" w:type="dxa"/>
            <w:noWrap/>
            <w:vAlign w:val="center"/>
          </w:tcPr>
          <w:p w14:paraId="54F49A51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▲1.制冷量(kw):≥33.5</w:t>
            </w:r>
          </w:p>
          <w:p w14:paraId="55F1052B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▲2.制热量(kw):≥37.5</w:t>
            </w:r>
          </w:p>
          <w:p w14:paraId="6FEF9DA5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●3.额定制冷功率(kw):≤11.0</w:t>
            </w:r>
          </w:p>
          <w:p w14:paraId="7B4AA1BD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●4.额定制热功率(kw):≤11.0</w:t>
            </w:r>
          </w:p>
          <w:p w14:paraId="2627B364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▲5.能效等级：一级</w:t>
            </w:r>
          </w:p>
          <w:p w14:paraId="1A09D18A">
            <w:pPr>
              <w:tabs>
                <w:tab w:val="left" w:pos="0"/>
                <w:tab w:val="left" w:pos="1134"/>
                <w:tab w:val="left" w:pos="8505"/>
              </w:tabs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●6.噪音值dB（A）：≤65</w:t>
            </w:r>
          </w:p>
        </w:tc>
      </w:tr>
    </w:tbl>
    <w:p w14:paraId="31B4B4D5">
      <w:pPr>
        <w:tabs>
          <w:tab w:val="left" w:pos="0"/>
          <w:tab w:val="left" w:pos="8505"/>
        </w:tabs>
        <w:ind w:left="-2" w:leftChars="-1"/>
        <w:rPr>
          <w:rFonts w:hint="default" w:ascii="宋体" w:hAnsi="宋体" w:eastAsia="宋体" w:cs="宋体"/>
          <w:color w:val="161616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C0169"/>
    <w:rsid w:val="0034099E"/>
    <w:rsid w:val="007579DC"/>
    <w:rsid w:val="009B7DE2"/>
    <w:rsid w:val="00C25395"/>
    <w:rsid w:val="00E2050D"/>
    <w:rsid w:val="00FD48B1"/>
    <w:rsid w:val="069C0169"/>
    <w:rsid w:val="12CE0FEF"/>
    <w:rsid w:val="4FA276D2"/>
    <w:rsid w:val="626919BB"/>
    <w:rsid w:val="642D3D62"/>
    <w:rsid w:val="6654588C"/>
    <w:rsid w:val="6B5753F6"/>
    <w:rsid w:val="6D1433C7"/>
    <w:rsid w:val="6E682765"/>
    <w:rsid w:val="6E970322"/>
    <w:rsid w:val="72924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694"/>
      <w:jc w:val="center"/>
    </w:pPr>
    <w:rPr>
      <w:rFonts w:ascii="黑体" w:hAnsi="Times New Roman" w:eastAsia="黑体"/>
      <w:sz w:val="72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3600</Words>
  <Characters>3871</Characters>
  <Lines>31</Lines>
  <Paragraphs>8</Paragraphs>
  <TotalTime>31</TotalTime>
  <ScaleCrop>false</ScaleCrop>
  <LinksUpToDate>false</LinksUpToDate>
  <CharactersWithSpaces>3922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2025-12-24T09:21:00Z</dcterms:created>
  <dc:creator>Hhhhhpppi</dc:creator>
  <cp:lastModifiedBy>Yicc</cp:lastModifiedBy>
  <cp:lastPrinted>2026-01-30T10:18:03Z</cp:lastPrinted>
  <dcterms:modified xsi:type="dcterms:W3CDTF">2026-01-30T10:30:42Z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1424684D95DE4E09A8C89D755B7D7DB7_13</vt:lpwstr>
  </property>
  <property fmtid="{D5CDD505-2E9C-101B-9397-08002B2CF9AE}" pid="4" name="KSOTemplateDocerSaveRecord">
    <vt:lpwstr>eyJoZGlkIjoiMWQ3MWZkNzgyMzU2MmUwMTdlYWNjYmI5MWI4OTBlMTMiLCJ1c2VySWQiOiIzNzY3MTM5MTEifQ==</vt:lpwstr>
  </property>
</Properties>
</file>